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3CE93" w14:textId="339EC8FF" w:rsidR="00590A84" w:rsidRPr="00C378A2" w:rsidRDefault="00590A84" w:rsidP="002E410C">
      <w:pPr>
        <w:widowControl/>
        <w:autoSpaceDE/>
        <w:autoSpaceDN/>
        <w:spacing w:before="100" w:beforeAutospacing="1" w:after="100" w:afterAutospacing="1"/>
        <w:jc w:val="both"/>
        <w:rPr>
          <w:rFonts w:ascii="Times New Roman" w:eastAsia="Times New Roman" w:hAnsi="Times New Roman" w:cs="Times New Roman"/>
          <w:sz w:val="24"/>
          <w:szCs w:val="24"/>
          <w:lang w:val="pt-BR" w:eastAsia="pt-BR"/>
        </w:rPr>
      </w:pPr>
      <w:r w:rsidRPr="00C378A2">
        <w:rPr>
          <w:rFonts w:ascii="Times New Roman" w:eastAsia="Times New Roman" w:hAnsi="Times New Roman" w:cs="Times New Roman"/>
          <w:b/>
          <w:bCs/>
          <w:sz w:val="24"/>
          <w:szCs w:val="24"/>
          <w:lang w:val="pt-BR" w:eastAsia="pt-BR"/>
        </w:rPr>
        <w:t xml:space="preserve">PARECER DA COMISSÃO DE </w:t>
      </w:r>
      <w:r w:rsidR="000D24D6">
        <w:rPr>
          <w:rFonts w:ascii="Times New Roman" w:eastAsia="Times New Roman" w:hAnsi="Times New Roman" w:cs="Times New Roman"/>
          <w:b/>
          <w:bCs/>
          <w:sz w:val="24"/>
          <w:szCs w:val="24"/>
          <w:lang w:val="pt-BR" w:eastAsia="pt-BR"/>
        </w:rPr>
        <w:t xml:space="preserve">EDUCAÇÃO, SAÚDE E ASSISTÊNCIA </w:t>
      </w:r>
      <w:r w:rsidRPr="008A5CA3">
        <w:rPr>
          <w:rFonts w:ascii="Times New Roman" w:eastAsia="Times New Roman" w:hAnsi="Times New Roman" w:cs="Times New Roman"/>
          <w:b/>
          <w:bCs/>
          <w:sz w:val="24"/>
          <w:szCs w:val="24"/>
          <w:lang w:val="pt-BR" w:eastAsia="pt-BR"/>
        </w:rPr>
        <w:t xml:space="preserve">Nº </w:t>
      </w:r>
      <w:r w:rsidR="002E72E1" w:rsidRPr="008A5CA3">
        <w:rPr>
          <w:rFonts w:ascii="Times New Roman" w:hAnsi="Times New Roman" w:cs="Times New Roman"/>
          <w:b/>
          <w:bCs/>
          <w:sz w:val="24"/>
          <w:szCs w:val="24"/>
        </w:rPr>
        <w:t>_____</w:t>
      </w:r>
      <w:r w:rsidRPr="008A5CA3">
        <w:rPr>
          <w:rFonts w:ascii="Times New Roman" w:hAnsi="Times New Roman" w:cs="Times New Roman"/>
          <w:b/>
          <w:bCs/>
          <w:sz w:val="24"/>
          <w:szCs w:val="24"/>
        </w:rPr>
        <w:t>/2025</w:t>
      </w:r>
    </w:p>
    <w:p w14:paraId="1438081B" w14:textId="77777777" w:rsidR="00EE158A" w:rsidRDefault="00EE158A" w:rsidP="00EE158A">
      <w:pPr>
        <w:pStyle w:val="NormalWeb"/>
        <w:ind w:left="3261"/>
        <w:jc w:val="both"/>
        <w:rPr>
          <w:b/>
          <w:bCs/>
        </w:rPr>
      </w:pPr>
      <w:r w:rsidRPr="00C064B9">
        <w:rPr>
          <w:b/>
          <w:bCs/>
        </w:rPr>
        <w:t xml:space="preserve">PARECER </w:t>
      </w:r>
      <w:r>
        <w:rPr>
          <w:b/>
          <w:bCs/>
        </w:rPr>
        <w:t xml:space="preserve">AO PROJETO DE LEI Nº 041/2025, </w:t>
      </w:r>
      <w:r w:rsidRPr="007D6356">
        <w:rPr>
          <w:b/>
          <w:bCs/>
        </w:rPr>
        <w:t>QUE “</w:t>
      </w:r>
      <w:r w:rsidRPr="007D6356">
        <w:rPr>
          <w:b/>
          <w:sz w:val="23"/>
          <w:szCs w:val="23"/>
        </w:rPr>
        <w:t>ALTERA À LEI MUNICIPAL Nº 245/2025, DE 09 DE JUNHO DE 2025, QUE “DISPÕE SOBRE O PLANO PLURIANUAL – PPA DO PERÍODO DE 2026 A 2029 DO MUNICÍPIO DE PAULISTANA – PI”, PARA INSTITUIR A AGENDA TRANSVERSAL PELOS DIREITOS DE CRIANÇAS E ADOLESCENTES E DÁ OUTRAS PROVIDÊNCIAS.</w:t>
      </w:r>
    </w:p>
    <w:p w14:paraId="449BB991" w14:textId="77777777" w:rsidR="00EE158A" w:rsidRDefault="00EE158A" w:rsidP="00EE158A">
      <w:pPr>
        <w:pStyle w:val="NormalWeb"/>
        <w:jc w:val="both"/>
        <w:rPr>
          <w:b/>
          <w:bCs/>
        </w:rPr>
      </w:pPr>
    </w:p>
    <w:p w14:paraId="252ACDA3" w14:textId="77777777" w:rsidR="00EE158A" w:rsidRPr="00457347" w:rsidRDefault="00EE158A" w:rsidP="00EE158A">
      <w:pPr>
        <w:pStyle w:val="NormalWeb"/>
        <w:jc w:val="both"/>
        <w:rPr>
          <w:b/>
          <w:bCs/>
        </w:rPr>
      </w:pPr>
      <w:r>
        <w:rPr>
          <w:b/>
          <w:bCs/>
        </w:rPr>
        <w:t>I – RELATÓRIO</w:t>
      </w:r>
    </w:p>
    <w:p w14:paraId="761FB782" w14:textId="77777777" w:rsidR="00EE158A" w:rsidRDefault="00EE158A" w:rsidP="00EE158A">
      <w:pPr>
        <w:pStyle w:val="NormalWeb"/>
        <w:ind w:firstLine="709"/>
        <w:jc w:val="both"/>
        <w:rPr>
          <w:bCs/>
        </w:rPr>
      </w:pPr>
      <w:r w:rsidRPr="00457347">
        <w:rPr>
          <w:bCs/>
        </w:rPr>
        <w:t xml:space="preserve">Chegou a esta Comissão o </w:t>
      </w:r>
      <w:r w:rsidRPr="007D6356">
        <w:rPr>
          <w:bCs/>
        </w:rPr>
        <w:t>Projeto de Lei nº 041/2025, que altera a Lei Municipal nº 245/2025, responsável pelo Plano Plurianual – PPA 2026–2029, para incluir o Capítulo VII, denominado “Da Agenda Transversal pelos Direitos de Crianças e Adolescentes”, acre</w:t>
      </w:r>
      <w:r>
        <w:rPr>
          <w:bCs/>
        </w:rPr>
        <w:t>scentando os arts. 12, 13 e 14.</w:t>
      </w:r>
    </w:p>
    <w:p w14:paraId="39CFF980" w14:textId="77777777" w:rsidR="00EE158A" w:rsidRPr="009D3BC9" w:rsidRDefault="00EE158A" w:rsidP="00EE158A">
      <w:pPr>
        <w:pStyle w:val="NormalWeb"/>
        <w:ind w:firstLine="709"/>
        <w:jc w:val="both"/>
        <w:rPr>
          <w:bCs/>
        </w:rPr>
      </w:pPr>
      <w:r w:rsidRPr="007D6356">
        <w:rPr>
          <w:bCs/>
        </w:rPr>
        <w:t>O texto define a Agenda Transversal como conjunto de ações intersetoriais voltadas à promoção e proteção dos direitos de crianças e adolescentes, determina sua elaboração conforme o Estatu</w:t>
      </w:r>
      <w:r>
        <w:rPr>
          <w:bCs/>
        </w:rPr>
        <w:t>to da Criança e do Adolescente (ECA), e fixa prazo para sua implementação.</w:t>
      </w:r>
    </w:p>
    <w:p w14:paraId="3C5707FC" w14:textId="77777777" w:rsidR="000D24D6" w:rsidRDefault="00B00E4B" w:rsidP="000D24D6">
      <w:pPr>
        <w:pStyle w:val="NormalWeb"/>
        <w:jc w:val="both"/>
        <w:rPr>
          <w:b/>
          <w:bCs/>
        </w:rPr>
      </w:pPr>
      <w:r>
        <w:rPr>
          <w:b/>
          <w:bCs/>
        </w:rPr>
        <w:t>II</w:t>
      </w:r>
      <w:r w:rsidR="00E60576">
        <w:rPr>
          <w:b/>
          <w:bCs/>
        </w:rPr>
        <w:t xml:space="preserve">. </w:t>
      </w:r>
      <w:r w:rsidR="00E60576" w:rsidRPr="00C378A2">
        <w:rPr>
          <w:b/>
          <w:bCs/>
        </w:rPr>
        <w:t>ANÁLISE E VOTO DO RELATOR</w:t>
      </w:r>
    </w:p>
    <w:p w14:paraId="27E2DFFC" w14:textId="77777777" w:rsidR="00FA5FE3" w:rsidRDefault="00EE158A" w:rsidP="00FA5FE3">
      <w:pPr>
        <w:pStyle w:val="NormalWeb"/>
        <w:ind w:firstLine="709"/>
        <w:jc w:val="both"/>
        <w:rPr>
          <w:bCs/>
        </w:rPr>
      </w:pPr>
      <w:r w:rsidRPr="00EE158A">
        <w:rPr>
          <w:bCs/>
        </w:rPr>
        <w:t>O objeto do projeto tem profunda relevância social, pois trata da proteção integral de crianças e adolescentes, direito assegurado pelo art. 227 da Constituição Federal e pelo Estatuto da Criança e do Adolescente. Essa proteção, pela sua própria natureza, não se realiza dentro de uma única secretaria, já que os desafios vivenciados por esse público passam simultaneamente pela educação, pela saúde, pela assistência social, pela segurança, pelo esporte, pela cultura e por toda a rede de apoio institucional</w:t>
      </w:r>
      <w:r w:rsidR="00FA5FE3">
        <w:rPr>
          <w:bCs/>
        </w:rPr>
        <w:t xml:space="preserve">. </w:t>
      </w:r>
    </w:p>
    <w:p w14:paraId="3F01FC69" w14:textId="45B79A51" w:rsidR="00FA5FE3" w:rsidRDefault="00EE158A" w:rsidP="00FA5FE3">
      <w:pPr>
        <w:pStyle w:val="NormalWeb"/>
        <w:ind w:firstLine="709"/>
        <w:jc w:val="both"/>
        <w:rPr>
          <w:bCs/>
        </w:rPr>
      </w:pPr>
      <w:r w:rsidRPr="00EE158A">
        <w:rPr>
          <w:bCs/>
        </w:rPr>
        <w:t>A criação de uma Agenda Transversal no âmbito do PPA reforça a coordenação intersetorial entre as secretarias que atuam nessas três áreas essenciais, promovendo alinhamento institucional e maior integração das ações direcion</w:t>
      </w:r>
      <w:r>
        <w:rPr>
          <w:bCs/>
        </w:rPr>
        <w:t>adas ao público infantojuvenil.</w:t>
      </w:r>
    </w:p>
    <w:p w14:paraId="3A23E0E1" w14:textId="2FA7F21D" w:rsidR="00EE158A" w:rsidRDefault="00EE158A" w:rsidP="00FA5FE3">
      <w:pPr>
        <w:pStyle w:val="NormalWeb"/>
        <w:ind w:firstLine="709"/>
        <w:jc w:val="both"/>
        <w:rPr>
          <w:bCs/>
        </w:rPr>
      </w:pPr>
      <w:r w:rsidRPr="00EE158A">
        <w:rPr>
          <w:bCs/>
        </w:rPr>
        <w:t xml:space="preserve">Ressalte-se, ainda, que a instituição da Agenda </w:t>
      </w:r>
      <w:bookmarkStart w:id="0" w:name="_GoBack"/>
      <w:bookmarkEnd w:id="0"/>
      <w:r w:rsidRPr="00EE158A">
        <w:rPr>
          <w:bCs/>
        </w:rPr>
        <w:t>atende às diretrizes do Selo UNICEF – Edição 2025–2028, sendo requisito indispensável para a participação do Município no 1º Fórum Comunitário. A implementação dessa agenda fortalece o compromisso do Município com indicadores de educação, saúde e proteção social, contribuindo diretamente para a melhoria das condições de vida das crianças e adolescentes de Paulistana.</w:t>
      </w:r>
    </w:p>
    <w:p w14:paraId="59C72A21" w14:textId="27AE45F9" w:rsidR="00EE158A" w:rsidRDefault="00EE158A" w:rsidP="00EE158A">
      <w:pPr>
        <w:pStyle w:val="NormalWeb"/>
        <w:ind w:firstLine="709"/>
        <w:jc w:val="both"/>
        <w:rPr>
          <w:bCs/>
        </w:rPr>
      </w:pPr>
      <w:r w:rsidRPr="00EE158A">
        <w:rPr>
          <w:bCs/>
        </w:rPr>
        <w:lastRenderedPageBreak/>
        <w:t>Diante desse cenário, a medida revela-se oportuna, necessária e socialmente recomendável, alinhando o planejamento municipal ao princípio da prioridade dos direitos da infância e adolescência.</w:t>
      </w:r>
    </w:p>
    <w:p w14:paraId="20DFB096" w14:textId="2DA33ED9" w:rsidR="004E4B53" w:rsidRPr="00F17174" w:rsidRDefault="00EE158A" w:rsidP="00EE158A">
      <w:pPr>
        <w:pStyle w:val="NormalWeb"/>
        <w:ind w:firstLine="709"/>
        <w:jc w:val="both"/>
        <w:rPr>
          <w:bCs/>
        </w:rPr>
      </w:pPr>
      <w:r w:rsidRPr="00EE158A">
        <w:rPr>
          <w:b/>
          <w:bCs/>
        </w:rPr>
        <w:t>III -</w:t>
      </w:r>
      <w:r w:rsidR="00C378A2" w:rsidRPr="00C064B9">
        <w:rPr>
          <w:b/>
          <w:bCs/>
        </w:rPr>
        <w:t xml:space="preserve"> CONCLUSÃO</w:t>
      </w:r>
    </w:p>
    <w:p w14:paraId="7F83BB39" w14:textId="512B9BCE" w:rsidR="00AB099D" w:rsidRDefault="00042373" w:rsidP="004E4B53">
      <w:pPr>
        <w:pStyle w:val="NormalWeb"/>
        <w:ind w:firstLine="709"/>
        <w:jc w:val="both"/>
      </w:pPr>
      <w:r w:rsidRPr="00042373">
        <w:t xml:space="preserve">Diante do exposto, a Comissão de Educação, Saúde e Assistência manifesta-se favoravelmente à </w:t>
      </w:r>
      <w:r>
        <w:t>ap</w:t>
      </w:r>
      <w:r w:rsidR="00EE158A">
        <w:t>rovação do Projeto de Lei nº 041</w:t>
      </w:r>
      <w:r w:rsidRPr="00042373">
        <w:t>/2025, por reconhecer sua relevância social e seu impac</w:t>
      </w:r>
      <w:r w:rsidR="00F17174">
        <w:t>to positivo na gestão municipal.</w:t>
      </w:r>
    </w:p>
    <w:p w14:paraId="7D43209B" w14:textId="7BB273B0" w:rsidR="00CE6F00" w:rsidRDefault="00CE6F00" w:rsidP="00AB099D">
      <w:pPr>
        <w:pStyle w:val="NormalWeb"/>
        <w:jc w:val="both"/>
      </w:pPr>
      <w:r>
        <w:t>Sala das Comissões da Câmara Municipa</w:t>
      </w:r>
      <w:r w:rsidR="005578E6">
        <w:t>l de Paulistana-PI, ____</w:t>
      </w:r>
      <w:r>
        <w:t xml:space="preserve">de </w:t>
      </w:r>
      <w:r w:rsidR="005578E6">
        <w:t xml:space="preserve">__________de </w:t>
      </w:r>
      <w:r>
        <w:t>2025.</w:t>
      </w:r>
    </w:p>
    <w:p w14:paraId="105F6958" w14:textId="77777777" w:rsidR="00AB099D" w:rsidRDefault="00AB099D" w:rsidP="00AB099D">
      <w:pPr>
        <w:pStyle w:val="NormalWeb"/>
        <w:jc w:val="both"/>
      </w:pPr>
    </w:p>
    <w:p w14:paraId="66539DAA" w14:textId="30D461EB" w:rsidR="00AB099D" w:rsidRDefault="00AB099D" w:rsidP="00AB099D">
      <w:pPr>
        <w:pStyle w:val="NormalWeb"/>
        <w:jc w:val="center"/>
      </w:pPr>
      <w:r>
        <w:t>________________________________________</w:t>
      </w:r>
    </w:p>
    <w:p w14:paraId="4C2F8BA8" w14:textId="77777777" w:rsidR="00042373" w:rsidRPr="007E730E" w:rsidRDefault="00042373" w:rsidP="00042373">
      <w:pPr>
        <w:pStyle w:val="Default"/>
        <w:jc w:val="center"/>
      </w:pPr>
      <w:r w:rsidRPr="007E730E">
        <w:rPr>
          <w:b/>
          <w:bCs/>
        </w:rPr>
        <w:t>Maria Noely de Carvalho</w:t>
      </w:r>
    </w:p>
    <w:p w14:paraId="02C97CA9" w14:textId="1818BD81" w:rsidR="00AB099D" w:rsidRDefault="00287F79" w:rsidP="00AB099D">
      <w:pPr>
        <w:spacing w:line="360" w:lineRule="auto"/>
        <w:ind w:right="1"/>
        <w:jc w:val="center"/>
        <w:rPr>
          <w:b/>
        </w:rPr>
      </w:pPr>
      <w:r>
        <w:rPr>
          <w:b/>
          <w:bCs/>
        </w:rPr>
        <w:t xml:space="preserve">Relator da Comissão </w:t>
      </w:r>
      <w:r w:rsidRPr="007E730E">
        <w:rPr>
          <w:b/>
          <w:bCs/>
        </w:rPr>
        <w:t xml:space="preserve">Comissão de </w:t>
      </w:r>
      <w:r>
        <w:rPr>
          <w:b/>
          <w:bCs/>
        </w:rPr>
        <w:t>Educação, Saúde e Assistência</w:t>
      </w:r>
    </w:p>
    <w:p w14:paraId="260AAE3B" w14:textId="77777777" w:rsidR="00AB099D" w:rsidRDefault="00AB099D" w:rsidP="00042373">
      <w:pPr>
        <w:spacing w:line="360" w:lineRule="auto"/>
        <w:ind w:right="1"/>
        <w:rPr>
          <w:b/>
        </w:rPr>
      </w:pPr>
    </w:p>
    <w:p w14:paraId="06C01BDE" w14:textId="77777777" w:rsidR="00AB099D" w:rsidRDefault="00AB099D" w:rsidP="00AB099D">
      <w:pPr>
        <w:spacing w:line="360" w:lineRule="auto"/>
        <w:ind w:right="1"/>
        <w:jc w:val="both"/>
        <w:rPr>
          <w:b/>
        </w:rPr>
      </w:pPr>
    </w:p>
    <w:p w14:paraId="17B0869D" w14:textId="3F9AE5A1" w:rsidR="00AB099D" w:rsidRPr="00AB099D" w:rsidRDefault="00F17174" w:rsidP="00AB099D">
      <w:pPr>
        <w:spacing w:line="360" w:lineRule="auto"/>
        <w:ind w:right="1"/>
        <w:jc w:val="center"/>
        <w:rPr>
          <w:b/>
          <w:bCs/>
        </w:rPr>
      </w:pPr>
      <w:r>
        <w:rPr>
          <w:b/>
          <w:bCs/>
        </w:rPr>
        <w:t xml:space="preserve">PARECER DA COMISSÃO DE </w:t>
      </w:r>
      <w:r>
        <w:rPr>
          <w:b/>
          <w:bCs/>
        </w:rPr>
        <w:t>EDUCAÇÃO</w:t>
      </w:r>
      <w:r>
        <w:rPr>
          <w:b/>
          <w:bCs/>
        </w:rPr>
        <w:t>, SAÚDE, E ASSISTÊNCIA</w:t>
      </w:r>
    </w:p>
    <w:p w14:paraId="6A28EF37" w14:textId="592205B6" w:rsidR="00AB099D" w:rsidRPr="007E730E" w:rsidRDefault="00AB099D" w:rsidP="00AB099D">
      <w:pPr>
        <w:spacing w:line="360" w:lineRule="auto"/>
        <w:ind w:right="1"/>
        <w:jc w:val="both"/>
        <w:rPr>
          <w:b/>
        </w:rPr>
      </w:pPr>
      <w:r w:rsidRPr="007E730E">
        <w:t xml:space="preserve">Lido e analisado o relatório por todos os membros, esta </w:t>
      </w:r>
      <w:r w:rsidR="00F17174">
        <w:t>comissão</w:t>
      </w:r>
      <w:r>
        <w:t xml:space="preserve"> </w:t>
      </w:r>
      <w:r w:rsidR="00F17174" w:rsidRPr="007E730E">
        <w:rPr>
          <w:b/>
          <w:bCs/>
        </w:rPr>
        <w:t xml:space="preserve">de </w:t>
      </w:r>
      <w:r w:rsidR="00F17174">
        <w:rPr>
          <w:b/>
          <w:bCs/>
        </w:rPr>
        <w:t>Educação, Saúde e Assistência</w:t>
      </w:r>
      <w:r w:rsidR="00F17174" w:rsidRPr="007E730E">
        <w:t xml:space="preserve"> </w:t>
      </w:r>
      <w:r w:rsidRPr="007E730E">
        <w:t xml:space="preserve">decide por aprová-lo </w:t>
      </w:r>
      <w:r w:rsidRPr="007E730E">
        <w:rPr>
          <w:rStyle w:val="Forte"/>
        </w:rPr>
        <w:t>integralmente</w:t>
      </w:r>
      <w:r w:rsidRPr="007E730E">
        <w:t xml:space="preserve">, sendo este o parecer desta Comissão, nos termos do </w:t>
      </w:r>
      <w:r w:rsidRPr="007E730E">
        <w:rPr>
          <w:rStyle w:val="Forte"/>
        </w:rPr>
        <w:t>artigo 41 do Regimento Interno</w:t>
      </w:r>
      <w:r w:rsidRPr="007E730E">
        <w:t xml:space="preserve"> da Câmara Municipal de Paulistana-PI.</w:t>
      </w:r>
    </w:p>
    <w:p w14:paraId="3F6DFFB0" w14:textId="77777777" w:rsidR="00AB099D" w:rsidRPr="007E730E" w:rsidRDefault="00AB099D" w:rsidP="00AB099D">
      <w:pPr>
        <w:spacing w:line="360" w:lineRule="auto"/>
        <w:ind w:right="1"/>
        <w:jc w:val="both"/>
        <w:rPr>
          <w:b/>
        </w:rPr>
      </w:pPr>
    </w:p>
    <w:p w14:paraId="79F6D7E7" w14:textId="77777777" w:rsidR="00AB099D" w:rsidRPr="007E730E" w:rsidRDefault="00AB099D" w:rsidP="00AB099D">
      <w:pPr>
        <w:spacing w:line="360" w:lineRule="auto"/>
        <w:ind w:right="1"/>
        <w:jc w:val="both"/>
        <w:rPr>
          <w:b/>
        </w:rPr>
      </w:pPr>
    </w:p>
    <w:p w14:paraId="0DC5B860" w14:textId="31F009DC" w:rsidR="00AB099D" w:rsidRPr="007E730E" w:rsidRDefault="00AB099D" w:rsidP="00AB099D">
      <w:pPr>
        <w:pStyle w:val="Default"/>
        <w:jc w:val="center"/>
      </w:pPr>
      <w:r>
        <w:t>______________________________________________________</w:t>
      </w:r>
    </w:p>
    <w:p w14:paraId="396BCEF5" w14:textId="77777777" w:rsidR="00042373" w:rsidRDefault="00042373" w:rsidP="00AB099D">
      <w:pPr>
        <w:pStyle w:val="Default"/>
        <w:jc w:val="center"/>
        <w:rPr>
          <w:b/>
          <w:bCs/>
        </w:rPr>
      </w:pPr>
      <w:r>
        <w:rPr>
          <w:b/>
          <w:bCs/>
        </w:rPr>
        <w:t>Francineide Francisco de Sousa</w:t>
      </w:r>
    </w:p>
    <w:p w14:paraId="0A22862E" w14:textId="28B99DDD" w:rsidR="00AB099D" w:rsidRDefault="00AB099D" w:rsidP="00AB099D">
      <w:pPr>
        <w:pStyle w:val="Default"/>
        <w:jc w:val="center"/>
        <w:rPr>
          <w:b/>
          <w:bCs/>
        </w:rPr>
      </w:pPr>
      <w:r w:rsidRPr="007E730E">
        <w:rPr>
          <w:b/>
          <w:bCs/>
        </w:rPr>
        <w:t xml:space="preserve">Presidente da </w:t>
      </w:r>
      <w:r w:rsidR="00287F79" w:rsidRPr="007E730E">
        <w:rPr>
          <w:b/>
          <w:bCs/>
        </w:rPr>
        <w:t xml:space="preserve">Comissão de </w:t>
      </w:r>
      <w:r w:rsidR="00287F79">
        <w:rPr>
          <w:b/>
          <w:bCs/>
        </w:rPr>
        <w:t>Educação, Saúde e Assistência</w:t>
      </w:r>
    </w:p>
    <w:p w14:paraId="69825911" w14:textId="77777777" w:rsidR="00AB099D" w:rsidRDefault="00AB099D" w:rsidP="00AB099D">
      <w:pPr>
        <w:pStyle w:val="Default"/>
        <w:jc w:val="center"/>
        <w:rPr>
          <w:b/>
          <w:bCs/>
        </w:rPr>
      </w:pPr>
    </w:p>
    <w:p w14:paraId="489FD085" w14:textId="77777777" w:rsidR="00AB099D" w:rsidRPr="007E730E" w:rsidRDefault="00AB099D" w:rsidP="00AB099D">
      <w:pPr>
        <w:pStyle w:val="Default"/>
        <w:jc w:val="center"/>
      </w:pPr>
    </w:p>
    <w:p w14:paraId="360F5502" w14:textId="60B6F7F7" w:rsidR="00AB099D" w:rsidRPr="007E730E" w:rsidRDefault="00AB099D" w:rsidP="00AB099D">
      <w:pPr>
        <w:pStyle w:val="Default"/>
        <w:jc w:val="center"/>
      </w:pPr>
      <w:r>
        <w:t>______________________________________________________</w:t>
      </w:r>
    </w:p>
    <w:p w14:paraId="2072DA94" w14:textId="77777777" w:rsidR="00042373" w:rsidRPr="00C378A2" w:rsidRDefault="00042373" w:rsidP="00042373">
      <w:pPr>
        <w:spacing w:line="360" w:lineRule="auto"/>
        <w:ind w:right="1"/>
        <w:jc w:val="center"/>
        <w:rPr>
          <w:rFonts w:ascii="Times New Roman" w:hAnsi="Times New Roman" w:cs="Times New Roman"/>
          <w:b/>
          <w:bCs/>
          <w:sz w:val="24"/>
          <w:szCs w:val="24"/>
        </w:rPr>
      </w:pPr>
      <w:r w:rsidRPr="00C378A2">
        <w:rPr>
          <w:rFonts w:ascii="Times New Roman" w:hAnsi="Times New Roman" w:cs="Times New Roman"/>
          <w:b/>
          <w:bCs/>
          <w:sz w:val="24"/>
          <w:szCs w:val="24"/>
        </w:rPr>
        <w:t>Mayram Sebastiana de Alencar Aquino</w:t>
      </w:r>
    </w:p>
    <w:p w14:paraId="1240ECE0" w14:textId="604EAC21" w:rsidR="00AB099D" w:rsidRPr="007E730E" w:rsidRDefault="00AB099D" w:rsidP="00AB099D">
      <w:pPr>
        <w:spacing w:line="360" w:lineRule="auto"/>
        <w:ind w:right="1"/>
        <w:jc w:val="center"/>
      </w:pPr>
      <w:r w:rsidRPr="007E730E">
        <w:rPr>
          <w:b/>
          <w:bCs/>
        </w:rPr>
        <w:t xml:space="preserve">Membro da Comissão de </w:t>
      </w:r>
      <w:r w:rsidR="00287F79">
        <w:rPr>
          <w:b/>
          <w:bCs/>
        </w:rPr>
        <w:t>Educação, Saúde e Assistência</w:t>
      </w:r>
    </w:p>
    <w:p w14:paraId="131BCB62" w14:textId="17EDA902" w:rsidR="00A85CD6" w:rsidRPr="00C378A2" w:rsidRDefault="00A85CD6" w:rsidP="00084392">
      <w:pPr>
        <w:spacing w:line="360" w:lineRule="auto"/>
        <w:ind w:right="1"/>
        <w:jc w:val="center"/>
        <w:rPr>
          <w:rFonts w:ascii="Times New Roman" w:hAnsi="Times New Roman" w:cs="Times New Roman"/>
          <w:b/>
          <w:bCs/>
          <w:sz w:val="24"/>
          <w:szCs w:val="24"/>
        </w:rPr>
      </w:pPr>
    </w:p>
    <w:sectPr w:rsidR="00A85CD6" w:rsidRPr="00C378A2" w:rsidSect="00146FDA">
      <w:headerReference w:type="even" r:id="rId8"/>
      <w:headerReference w:type="default" r:id="rId9"/>
      <w:footerReference w:type="even" r:id="rId10"/>
      <w:footerReference w:type="default" r:id="rId11"/>
      <w:headerReference w:type="first" r:id="rId12"/>
      <w:footerReference w:type="first" r:id="rId13"/>
      <w:pgSz w:w="11910" w:h="16840"/>
      <w:pgMar w:top="2360" w:right="1278" w:bottom="960" w:left="1700" w:header="920" w:footer="7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80770" w14:textId="77777777" w:rsidR="00CB31BC" w:rsidRDefault="00CB31BC">
      <w:r>
        <w:separator/>
      </w:r>
    </w:p>
  </w:endnote>
  <w:endnote w:type="continuationSeparator" w:id="0">
    <w:p w14:paraId="197EAF3C" w14:textId="77777777" w:rsidR="00CB31BC" w:rsidRDefault="00CB3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A4ECA" w14:textId="77777777" w:rsidR="007A643A" w:rsidRDefault="007A643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F71DF" w14:textId="77777777" w:rsidR="007A643A" w:rsidRPr="0036042A" w:rsidRDefault="007A643A" w:rsidP="007A643A">
    <w:pPr>
      <w:pStyle w:val="Cabealho"/>
      <w:jc w:val="center"/>
    </w:pPr>
    <w:r w:rsidRPr="0036042A">
      <w:t>Rua Sete de Setembro, 146 – Correnteza – (89)9.9459-3817</w:t>
    </w:r>
  </w:p>
  <w:p w14:paraId="5A104C14" w14:textId="77777777" w:rsidR="007A643A" w:rsidRPr="0036042A" w:rsidRDefault="007A643A" w:rsidP="007A643A">
    <w:pPr>
      <w:pStyle w:val="Cabealho"/>
      <w:jc w:val="center"/>
    </w:pPr>
    <w:r w:rsidRPr="0036042A">
      <w:t>64.750.000 – PAULISTANA – PI / camaramunicipalpaulistana@gmail.com</w:t>
    </w:r>
  </w:p>
  <w:p w14:paraId="2CD9349C" w14:textId="77777777" w:rsidR="00224ADE" w:rsidRDefault="004965D2">
    <w:pPr>
      <w:pStyle w:val="Corpodetexto"/>
      <w:spacing w:line="14" w:lineRule="auto"/>
      <w:rPr>
        <w:sz w:val="20"/>
      </w:rPr>
    </w:pPr>
    <w:r>
      <w:rPr>
        <w:noProof/>
        <w:sz w:val="20"/>
        <w:lang w:val="pt-BR" w:eastAsia="pt-BR"/>
      </w:rPr>
      <mc:AlternateContent>
        <mc:Choice Requires="wps">
          <w:drawing>
            <wp:anchor distT="0" distB="0" distL="0" distR="0" simplePos="0" relativeHeight="251659264" behindDoc="1" locked="0" layoutInCell="1" allowOverlap="1" wp14:anchorId="538A6265" wp14:editId="7EED99F9">
              <wp:simplePos x="0" y="0"/>
              <wp:positionH relativeFrom="page">
                <wp:posOffset>6740397</wp:posOffset>
              </wp:positionH>
              <wp:positionV relativeFrom="page">
                <wp:posOffset>10060692</wp:posOffset>
              </wp:positionV>
              <wp:extent cx="15240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5DC67E92" w14:textId="2B356BE7" w:rsidR="00224ADE" w:rsidRDefault="004965D2">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E1028C">
                            <w:rPr>
                              <w:rFonts w:ascii="Times New Roman"/>
                              <w:noProof/>
                              <w:spacing w:val="-10"/>
                              <w:sz w:val="20"/>
                            </w:rPr>
                            <w:t>2</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538A6265" id="_x0000_t202" coordsize="21600,21600" o:spt="202" path="m,l,21600r21600,l21600,xe">
              <v:stroke joinstyle="miter"/>
              <v:path gradientshapeok="t" o:connecttype="rect"/>
            </v:shapetype>
            <v:shape id="Textbox 4" o:spid="_x0000_s1026" type="#_x0000_t202" style="position:absolute;margin-left:530.75pt;margin-top:792.2pt;width:12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" filled="f" stroked="f">
              <v:path arrowok="t"/>
              <v:textbox inset="0,0,0,0">
                <w:txbxContent>
                  <w:p w14:paraId="5DC67E92" w14:textId="2B356BE7" w:rsidR="00224ADE" w:rsidRDefault="004965D2">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E1028C">
                      <w:rPr>
                        <w:rFonts w:ascii="Times New Roman"/>
                        <w:noProof/>
                        <w:spacing w:val="-10"/>
                        <w:sz w:val="20"/>
                      </w:rPr>
                      <w:t>2</w:t>
                    </w:r>
                    <w:r>
                      <w:rPr>
                        <w:rFonts w:ascii="Times New Roman"/>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08587" w14:textId="77777777" w:rsidR="007A643A" w:rsidRDefault="007A643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C479C" w14:textId="77777777" w:rsidR="00CB31BC" w:rsidRDefault="00CB31BC">
      <w:r>
        <w:separator/>
      </w:r>
    </w:p>
  </w:footnote>
  <w:footnote w:type="continuationSeparator" w:id="0">
    <w:p w14:paraId="5013F364" w14:textId="77777777" w:rsidR="00CB31BC" w:rsidRDefault="00CB3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2C04E" w14:textId="77777777" w:rsidR="007A643A" w:rsidRDefault="007A643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B48E3" w14:textId="77B00BCB" w:rsidR="00224ADE" w:rsidRDefault="001525C5">
    <w:pPr>
      <w:pStyle w:val="Corpodetexto"/>
      <w:spacing w:line="14" w:lineRule="auto"/>
      <w:rPr>
        <w:sz w:val="20"/>
      </w:rPr>
    </w:pPr>
    <w:r w:rsidRPr="00536698">
      <w:rPr>
        <w:noProof/>
        <w:lang w:val="pt-BR" w:eastAsia="pt-BR"/>
      </w:rPr>
      <w:drawing>
        <wp:inline distT="0" distB="0" distL="0" distR="0" wp14:anchorId="37C16B19" wp14:editId="12367DC5">
          <wp:extent cx="5400040" cy="105283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00040" cy="1052830"/>
                  </a:xfrm>
                  <a:prstGeom prst="rect">
                    <a:avLst/>
                  </a:prstGeom>
                </pic:spPr>
              </pic:pic>
            </a:graphicData>
          </a:graphic>
        </wp:inline>
      </w:drawing>
    </w:r>
    <w:r w:rsidR="004965D2">
      <w:rPr>
        <w:noProof/>
        <w:sz w:val="20"/>
        <w:lang w:val="pt-BR" w:eastAsia="pt-BR"/>
      </w:rPr>
      <mc:AlternateContent>
        <mc:Choice Requires="wps">
          <w:drawing>
            <wp:anchor distT="0" distB="0" distL="0" distR="0" simplePos="0" relativeHeight="251657216" behindDoc="1" locked="0" layoutInCell="1" allowOverlap="1" wp14:anchorId="7AF09A26" wp14:editId="7DA9D728">
              <wp:simplePos x="0" y="0"/>
              <wp:positionH relativeFrom="page">
                <wp:posOffset>1062532</wp:posOffset>
              </wp:positionH>
              <wp:positionV relativeFrom="page">
                <wp:posOffset>1486153</wp:posOffset>
              </wp:positionV>
              <wp:extent cx="5798185" cy="184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0"/>
                            </a:moveTo>
                            <a:lnTo>
                              <a:pt x="0" y="0"/>
                            </a:lnTo>
                            <a:lnTo>
                              <a:pt x="0" y="18288"/>
                            </a:lnTo>
                            <a:lnTo>
                              <a:pt x="5798185" y="18288"/>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275F5D" id="Graphic 2" o:spid="_x0000_s1026" style="position:absolute;margin-left:83.65pt;margin-top:117pt;width:456.55pt;height:1.45pt;z-index:-251659264;visibility:visible;mso-wrap-style:square;mso-wrap-distance-left:0;mso-wrap-distance-top:0;mso-wrap-distance-right:0;mso-wrap-distance-bottom:0;mso-position-horizontal:absolute;mso-position-horizontal-relative:page;mso-position-vertical:absolute;mso-position-vertical-relative:page;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" path="m5798185,l,,,18288r5798185,l5798185,xe" fillcolor="black" stroked="f">
              <v:path arrowok="t"/>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78B6C" w14:textId="77777777" w:rsidR="007A643A" w:rsidRDefault="007A643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636A7"/>
    <w:multiLevelType w:val="multilevel"/>
    <w:tmpl w:val="B126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D4579"/>
    <w:multiLevelType w:val="hybridMultilevel"/>
    <w:tmpl w:val="00341AE6"/>
    <w:lvl w:ilvl="0" w:tplc="4EEC120A">
      <w:start w:val="1"/>
      <w:numFmt w:val="decimal"/>
      <w:lvlText w:val="%1."/>
      <w:lvlJc w:val="left"/>
      <w:pPr>
        <w:ind w:left="270" w:hanging="269"/>
      </w:pPr>
      <w:rPr>
        <w:rFonts w:ascii="Arial" w:eastAsia="Arial" w:hAnsi="Arial" w:cs="Arial" w:hint="default"/>
        <w:b/>
        <w:bCs/>
        <w:i w:val="0"/>
        <w:iCs w:val="0"/>
        <w:spacing w:val="0"/>
        <w:w w:val="99"/>
        <w:sz w:val="24"/>
        <w:szCs w:val="24"/>
        <w:lang w:val="pt-PT" w:eastAsia="en-US" w:bidi="ar-SA"/>
      </w:rPr>
    </w:lvl>
    <w:lvl w:ilvl="1" w:tplc="8BE692FC">
      <w:numFmt w:val="bullet"/>
      <w:lvlText w:val="•"/>
      <w:lvlJc w:val="left"/>
      <w:pPr>
        <w:ind w:left="1173" w:hanging="269"/>
      </w:pPr>
      <w:rPr>
        <w:rFonts w:hint="default"/>
        <w:lang w:val="pt-PT" w:eastAsia="en-US" w:bidi="ar-SA"/>
      </w:rPr>
    </w:lvl>
    <w:lvl w:ilvl="2" w:tplc="39EEC024">
      <w:numFmt w:val="bullet"/>
      <w:lvlText w:val="•"/>
      <w:lvlJc w:val="left"/>
      <w:pPr>
        <w:ind w:left="2066" w:hanging="269"/>
      </w:pPr>
      <w:rPr>
        <w:rFonts w:hint="default"/>
        <w:lang w:val="pt-PT" w:eastAsia="en-US" w:bidi="ar-SA"/>
      </w:rPr>
    </w:lvl>
    <w:lvl w:ilvl="3" w:tplc="C0040FAA">
      <w:numFmt w:val="bullet"/>
      <w:lvlText w:val="•"/>
      <w:lvlJc w:val="left"/>
      <w:pPr>
        <w:ind w:left="2960" w:hanging="269"/>
      </w:pPr>
      <w:rPr>
        <w:rFonts w:hint="default"/>
        <w:lang w:val="pt-PT" w:eastAsia="en-US" w:bidi="ar-SA"/>
      </w:rPr>
    </w:lvl>
    <w:lvl w:ilvl="4" w:tplc="6A8AA9AC">
      <w:numFmt w:val="bullet"/>
      <w:lvlText w:val="•"/>
      <w:lvlJc w:val="left"/>
      <w:pPr>
        <w:ind w:left="3853" w:hanging="269"/>
      </w:pPr>
      <w:rPr>
        <w:rFonts w:hint="default"/>
        <w:lang w:val="pt-PT" w:eastAsia="en-US" w:bidi="ar-SA"/>
      </w:rPr>
    </w:lvl>
    <w:lvl w:ilvl="5" w:tplc="D1DEF17A">
      <w:numFmt w:val="bullet"/>
      <w:lvlText w:val="•"/>
      <w:lvlJc w:val="left"/>
      <w:pPr>
        <w:ind w:left="4747" w:hanging="269"/>
      </w:pPr>
      <w:rPr>
        <w:rFonts w:hint="default"/>
        <w:lang w:val="pt-PT" w:eastAsia="en-US" w:bidi="ar-SA"/>
      </w:rPr>
    </w:lvl>
    <w:lvl w:ilvl="6" w:tplc="88D620A0">
      <w:numFmt w:val="bullet"/>
      <w:lvlText w:val="•"/>
      <w:lvlJc w:val="left"/>
      <w:pPr>
        <w:ind w:left="5640" w:hanging="269"/>
      </w:pPr>
      <w:rPr>
        <w:rFonts w:hint="default"/>
        <w:lang w:val="pt-PT" w:eastAsia="en-US" w:bidi="ar-SA"/>
      </w:rPr>
    </w:lvl>
    <w:lvl w:ilvl="7" w:tplc="FA42480E">
      <w:numFmt w:val="bullet"/>
      <w:lvlText w:val="•"/>
      <w:lvlJc w:val="left"/>
      <w:pPr>
        <w:ind w:left="6534" w:hanging="269"/>
      </w:pPr>
      <w:rPr>
        <w:rFonts w:hint="default"/>
        <w:lang w:val="pt-PT" w:eastAsia="en-US" w:bidi="ar-SA"/>
      </w:rPr>
    </w:lvl>
    <w:lvl w:ilvl="8" w:tplc="8F46DA92">
      <w:numFmt w:val="bullet"/>
      <w:lvlText w:val="•"/>
      <w:lvlJc w:val="left"/>
      <w:pPr>
        <w:ind w:left="7427" w:hanging="269"/>
      </w:pPr>
      <w:rPr>
        <w:rFonts w:hint="default"/>
        <w:lang w:val="pt-PT" w:eastAsia="en-US" w:bidi="ar-SA"/>
      </w:rPr>
    </w:lvl>
  </w:abstractNum>
  <w:abstractNum w:abstractNumId="2">
    <w:nsid w:val="0FFA1A09"/>
    <w:multiLevelType w:val="hybridMultilevel"/>
    <w:tmpl w:val="82DA4396"/>
    <w:lvl w:ilvl="0" w:tplc="643EF90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BD1480F"/>
    <w:multiLevelType w:val="multilevel"/>
    <w:tmpl w:val="7B968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2D31DC"/>
    <w:multiLevelType w:val="multilevel"/>
    <w:tmpl w:val="FF6C76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665509"/>
    <w:multiLevelType w:val="multilevel"/>
    <w:tmpl w:val="1668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8B37BF"/>
    <w:multiLevelType w:val="multilevel"/>
    <w:tmpl w:val="9C6C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484B81"/>
    <w:multiLevelType w:val="hybridMultilevel"/>
    <w:tmpl w:val="F41ED606"/>
    <w:lvl w:ilvl="0" w:tplc="8A26567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5714297"/>
    <w:multiLevelType w:val="multilevel"/>
    <w:tmpl w:val="C6BA58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A43895"/>
    <w:multiLevelType w:val="multilevel"/>
    <w:tmpl w:val="D2DE4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D77373"/>
    <w:multiLevelType w:val="multilevel"/>
    <w:tmpl w:val="C8A4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8"/>
  </w:num>
  <w:num w:numId="4">
    <w:abstractNumId w:val="4"/>
  </w:num>
  <w:num w:numId="5">
    <w:abstractNumId w:val="6"/>
  </w:num>
  <w:num w:numId="6">
    <w:abstractNumId w:val="3"/>
  </w:num>
  <w:num w:numId="7">
    <w:abstractNumId w:val="0"/>
  </w:num>
  <w:num w:numId="8">
    <w:abstractNumId w:val="10"/>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ADE"/>
    <w:rsid w:val="00027315"/>
    <w:rsid w:val="00032079"/>
    <w:rsid w:val="00042373"/>
    <w:rsid w:val="00063E68"/>
    <w:rsid w:val="00084392"/>
    <w:rsid w:val="000B1F2A"/>
    <w:rsid w:val="000B61A9"/>
    <w:rsid w:val="000D24D6"/>
    <w:rsid w:val="000E34D5"/>
    <w:rsid w:val="00146FDA"/>
    <w:rsid w:val="001525C5"/>
    <w:rsid w:val="0015569F"/>
    <w:rsid w:val="00192A30"/>
    <w:rsid w:val="00224ADE"/>
    <w:rsid w:val="00287F79"/>
    <w:rsid w:val="002A51F2"/>
    <w:rsid w:val="002D2CD3"/>
    <w:rsid w:val="002D5DF9"/>
    <w:rsid w:val="002E410C"/>
    <w:rsid w:val="002E72E1"/>
    <w:rsid w:val="00313ABE"/>
    <w:rsid w:val="003C1AA8"/>
    <w:rsid w:val="003E35BA"/>
    <w:rsid w:val="004526CB"/>
    <w:rsid w:val="00471DFD"/>
    <w:rsid w:val="004965D2"/>
    <w:rsid w:val="004A485E"/>
    <w:rsid w:val="004C7488"/>
    <w:rsid w:val="004E0C10"/>
    <w:rsid w:val="004E4B53"/>
    <w:rsid w:val="00510FE5"/>
    <w:rsid w:val="00534DF5"/>
    <w:rsid w:val="005520F7"/>
    <w:rsid w:val="005578E6"/>
    <w:rsid w:val="0057580F"/>
    <w:rsid w:val="00590A84"/>
    <w:rsid w:val="005A110B"/>
    <w:rsid w:val="006155C6"/>
    <w:rsid w:val="00632EDE"/>
    <w:rsid w:val="00657EFF"/>
    <w:rsid w:val="00683F6A"/>
    <w:rsid w:val="006B0201"/>
    <w:rsid w:val="006B5B00"/>
    <w:rsid w:val="006F19E9"/>
    <w:rsid w:val="0074033B"/>
    <w:rsid w:val="007A0463"/>
    <w:rsid w:val="007A643A"/>
    <w:rsid w:val="007D2734"/>
    <w:rsid w:val="007D7E12"/>
    <w:rsid w:val="008528A4"/>
    <w:rsid w:val="00877DD1"/>
    <w:rsid w:val="008A5CA3"/>
    <w:rsid w:val="008C78FE"/>
    <w:rsid w:val="008F7467"/>
    <w:rsid w:val="008F7E36"/>
    <w:rsid w:val="009145D0"/>
    <w:rsid w:val="00920FD8"/>
    <w:rsid w:val="00957392"/>
    <w:rsid w:val="009648D4"/>
    <w:rsid w:val="009B5527"/>
    <w:rsid w:val="009C5415"/>
    <w:rsid w:val="00A74D6F"/>
    <w:rsid w:val="00A841F0"/>
    <w:rsid w:val="00A85CD6"/>
    <w:rsid w:val="00A90DEB"/>
    <w:rsid w:val="00AA114F"/>
    <w:rsid w:val="00AB099D"/>
    <w:rsid w:val="00AB49E9"/>
    <w:rsid w:val="00B00E4B"/>
    <w:rsid w:val="00B036BA"/>
    <w:rsid w:val="00B4012C"/>
    <w:rsid w:val="00B45706"/>
    <w:rsid w:val="00B66334"/>
    <w:rsid w:val="00BD1307"/>
    <w:rsid w:val="00BE19C9"/>
    <w:rsid w:val="00C064B9"/>
    <w:rsid w:val="00C378A2"/>
    <w:rsid w:val="00C5484B"/>
    <w:rsid w:val="00C77346"/>
    <w:rsid w:val="00C87799"/>
    <w:rsid w:val="00CA001B"/>
    <w:rsid w:val="00CB3000"/>
    <w:rsid w:val="00CB31BC"/>
    <w:rsid w:val="00CE6F00"/>
    <w:rsid w:val="00D22075"/>
    <w:rsid w:val="00D25E36"/>
    <w:rsid w:val="00E017AF"/>
    <w:rsid w:val="00E1028C"/>
    <w:rsid w:val="00E14E73"/>
    <w:rsid w:val="00E5384A"/>
    <w:rsid w:val="00E60576"/>
    <w:rsid w:val="00E6703F"/>
    <w:rsid w:val="00E7451F"/>
    <w:rsid w:val="00E9451C"/>
    <w:rsid w:val="00E973F5"/>
    <w:rsid w:val="00EA1A34"/>
    <w:rsid w:val="00ED24F6"/>
    <w:rsid w:val="00EE158A"/>
    <w:rsid w:val="00F17174"/>
    <w:rsid w:val="00F32CF2"/>
    <w:rsid w:val="00F72CB4"/>
    <w:rsid w:val="00F94CBE"/>
    <w:rsid w:val="00FA5FE3"/>
    <w:rsid w:val="00FD1144"/>
    <w:rsid w:val="00FD42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15DF8"/>
  <w15:docId w15:val="{9EBBBAAB-059A-4AC3-AD07-FED920AB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5" w:hanging="266"/>
      <w:outlineLvl w:val="0"/>
    </w:pPr>
    <w:rPr>
      <w:rFonts w:ascii="Arial" w:eastAsia="Arial" w:hAnsi="Arial" w:cs="Arial"/>
      <w:b/>
      <w:bCs/>
      <w:sz w:val="24"/>
      <w:szCs w:val="24"/>
    </w:rPr>
  </w:style>
  <w:style w:type="paragraph" w:styleId="Ttulo2">
    <w:name w:val="heading 2"/>
    <w:basedOn w:val="Normal"/>
    <w:uiPriority w:val="9"/>
    <w:unhideWhenUsed/>
    <w:qFormat/>
    <w:pPr>
      <w:ind w:left="6" w:right="142"/>
      <w:jc w:val="center"/>
      <w:outlineLvl w:val="1"/>
    </w:pPr>
    <w:rPr>
      <w:rFonts w:ascii="Arial" w:eastAsia="Arial" w:hAnsi="Arial" w:cs="Arial"/>
      <w:b/>
      <w:bCs/>
      <w:sz w:val="24"/>
      <w:szCs w:val="24"/>
    </w:rPr>
  </w:style>
  <w:style w:type="paragraph" w:styleId="Ttulo3">
    <w:name w:val="heading 3"/>
    <w:basedOn w:val="Normal"/>
    <w:next w:val="Normal"/>
    <w:link w:val="Ttulo3Char"/>
    <w:uiPriority w:val="9"/>
    <w:semiHidden/>
    <w:unhideWhenUsed/>
    <w:qFormat/>
    <w:rsid w:val="007D273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
      <w:ind w:left="268" w:hanging="266"/>
    </w:pPr>
    <w:rPr>
      <w:rFonts w:ascii="Arial" w:eastAsia="Arial" w:hAnsi="Arial" w:cs="Arial"/>
    </w:rPr>
  </w:style>
  <w:style w:type="paragraph" w:customStyle="1" w:styleId="TableParagraph">
    <w:name w:val="Table Paragraph"/>
    <w:basedOn w:val="Normal"/>
    <w:uiPriority w:val="1"/>
    <w:qFormat/>
  </w:style>
  <w:style w:type="paragraph" w:styleId="NormalWeb">
    <w:name w:val="Normal (Web)"/>
    <w:basedOn w:val="Normal"/>
    <w:uiPriority w:val="99"/>
    <w:unhideWhenUsed/>
    <w:rsid w:val="00534DF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534DF5"/>
    <w:rPr>
      <w:b/>
      <w:bCs/>
    </w:rPr>
  </w:style>
  <w:style w:type="character" w:styleId="nfase">
    <w:name w:val="Emphasis"/>
    <w:basedOn w:val="Fontepargpadro"/>
    <w:uiPriority w:val="20"/>
    <w:qFormat/>
    <w:rsid w:val="00A85CD6"/>
    <w:rPr>
      <w:i/>
      <w:iCs/>
    </w:rPr>
  </w:style>
  <w:style w:type="paragraph" w:styleId="Cabealho">
    <w:name w:val="header"/>
    <w:aliases w:val="hd,he"/>
    <w:basedOn w:val="Normal"/>
    <w:link w:val="CabealhoChar"/>
    <w:unhideWhenUsed/>
    <w:rsid w:val="001525C5"/>
    <w:pPr>
      <w:tabs>
        <w:tab w:val="center" w:pos="4252"/>
        <w:tab w:val="right" w:pos="8504"/>
      </w:tabs>
    </w:pPr>
  </w:style>
  <w:style w:type="character" w:customStyle="1" w:styleId="CabealhoChar">
    <w:name w:val="Cabeçalho Char"/>
    <w:aliases w:val="hd Char,he Char"/>
    <w:basedOn w:val="Fontepargpadro"/>
    <w:link w:val="Cabealho"/>
    <w:rsid w:val="001525C5"/>
    <w:rPr>
      <w:rFonts w:ascii="Arial MT" w:eastAsia="Arial MT" w:hAnsi="Arial MT" w:cs="Arial MT"/>
      <w:lang w:val="pt-PT"/>
    </w:rPr>
  </w:style>
  <w:style w:type="paragraph" w:styleId="Rodap">
    <w:name w:val="footer"/>
    <w:basedOn w:val="Normal"/>
    <w:link w:val="RodapChar"/>
    <w:uiPriority w:val="99"/>
    <w:unhideWhenUsed/>
    <w:rsid w:val="001525C5"/>
    <w:pPr>
      <w:tabs>
        <w:tab w:val="center" w:pos="4252"/>
        <w:tab w:val="right" w:pos="8504"/>
      </w:tabs>
    </w:pPr>
  </w:style>
  <w:style w:type="character" w:customStyle="1" w:styleId="RodapChar">
    <w:name w:val="Rodapé Char"/>
    <w:basedOn w:val="Fontepargpadro"/>
    <w:link w:val="Rodap"/>
    <w:uiPriority w:val="99"/>
    <w:rsid w:val="001525C5"/>
    <w:rPr>
      <w:rFonts w:ascii="Arial MT" w:eastAsia="Arial MT" w:hAnsi="Arial MT" w:cs="Arial MT"/>
      <w:lang w:val="pt-PT"/>
    </w:rPr>
  </w:style>
  <w:style w:type="paragraph" w:customStyle="1" w:styleId="Default">
    <w:name w:val="Default"/>
    <w:rsid w:val="002D5DF9"/>
    <w:pPr>
      <w:widowControl/>
      <w:adjustRightInd w:val="0"/>
    </w:pPr>
    <w:rPr>
      <w:rFonts w:ascii="Times New Roman" w:hAnsi="Times New Roman" w:cs="Times New Roman"/>
      <w:color w:val="000000"/>
      <w:sz w:val="24"/>
      <w:szCs w:val="24"/>
      <w:lang w:val="pt-BR"/>
    </w:rPr>
  </w:style>
  <w:style w:type="character" w:customStyle="1" w:styleId="Ttulo3Char">
    <w:name w:val="Título 3 Char"/>
    <w:basedOn w:val="Fontepargpadro"/>
    <w:link w:val="Ttulo3"/>
    <w:uiPriority w:val="9"/>
    <w:semiHidden/>
    <w:rsid w:val="007D2734"/>
    <w:rPr>
      <w:rFonts w:asciiTheme="majorHAnsi" w:eastAsiaTheme="majorEastAsia" w:hAnsiTheme="majorHAnsi" w:cstheme="majorBidi"/>
      <w:color w:val="243F60" w:themeColor="accent1" w:themeShade="7F"/>
      <w:sz w:val="24"/>
      <w:szCs w:val="24"/>
      <w:lang w:val="pt-PT"/>
    </w:rPr>
  </w:style>
  <w:style w:type="character" w:customStyle="1" w:styleId="text-widget">
    <w:name w:val="text-widget"/>
    <w:basedOn w:val="Fontepargpadro"/>
    <w:rsid w:val="007D2734"/>
  </w:style>
  <w:style w:type="paragraph" w:styleId="Textodebalo">
    <w:name w:val="Balloon Text"/>
    <w:basedOn w:val="Normal"/>
    <w:link w:val="TextodebaloChar"/>
    <w:uiPriority w:val="99"/>
    <w:semiHidden/>
    <w:unhideWhenUsed/>
    <w:rsid w:val="008A5CA3"/>
    <w:rPr>
      <w:rFonts w:ascii="Segoe UI" w:hAnsi="Segoe UI" w:cs="Segoe UI"/>
      <w:sz w:val="18"/>
      <w:szCs w:val="18"/>
    </w:rPr>
  </w:style>
  <w:style w:type="character" w:customStyle="1" w:styleId="TextodebaloChar">
    <w:name w:val="Texto de balão Char"/>
    <w:basedOn w:val="Fontepargpadro"/>
    <w:link w:val="Textodebalo"/>
    <w:uiPriority w:val="99"/>
    <w:semiHidden/>
    <w:rsid w:val="008A5CA3"/>
    <w:rPr>
      <w:rFonts w:ascii="Segoe UI" w:eastAsia="Arial MT"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6701">
      <w:bodyDiv w:val="1"/>
      <w:marLeft w:val="0"/>
      <w:marRight w:val="0"/>
      <w:marTop w:val="0"/>
      <w:marBottom w:val="0"/>
      <w:divBdr>
        <w:top w:val="none" w:sz="0" w:space="0" w:color="auto"/>
        <w:left w:val="none" w:sz="0" w:space="0" w:color="auto"/>
        <w:bottom w:val="none" w:sz="0" w:space="0" w:color="auto"/>
        <w:right w:val="none" w:sz="0" w:space="0" w:color="auto"/>
      </w:divBdr>
      <w:divsChild>
        <w:div w:id="722099389">
          <w:marLeft w:val="0"/>
          <w:marRight w:val="0"/>
          <w:marTop w:val="0"/>
          <w:marBottom w:val="0"/>
          <w:divBdr>
            <w:top w:val="none" w:sz="0" w:space="0" w:color="auto"/>
            <w:left w:val="none" w:sz="0" w:space="0" w:color="auto"/>
            <w:bottom w:val="none" w:sz="0" w:space="0" w:color="auto"/>
            <w:right w:val="none" w:sz="0" w:space="0" w:color="auto"/>
          </w:divBdr>
        </w:div>
        <w:div w:id="1439522309">
          <w:marLeft w:val="0"/>
          <w:marRight w:val="0"/>
          <w:marTop w:val="0"/>
          <w:marBottom w:val="0"/>
          <w:divBdr>
            <w:top w:val="none" w:sz="0" w:space="0" w:color="auto"/>
            <w:left w:val="none" w:sz="0" w:space="0" w:color="auto"/>
            <w:bottom w:val="none" w:sz="0" w:space="0" w:color="auto"/>
            <w:right w:val="none" w:sz="0" w:space="0" w:color="auto"/>
          </w:divBdr>
        </w:div>
        <w:div w:id="2140877741">
          <w:marLeft w:val="0"/>
          <w:marRight w:val="0"/>
          <w:marTop w:val="0"/>
          <w:marBottom w:val="0"/>
          <w:divBdr>
            <w:top w:val="none" w:sz="0" w:space="0" w:color="auto"/>
            <w:left w:val="none" w:sz="0" w:space="0" w:color="auto"/>
            <w:bottom w:val="none" w:sz="0" w:space="0" w:color="auto"/>
            <w:right w:val="none" w:sz="0" w:space="0" w:color="auto"/>
          </w:divBdr>
        </w:div>
      </w:divsChild>
    </w:div>
    <w:div w:id="75174536">
      <w:bodyDiv w:val="1"/>
      <w:marLeft w:val="0"/>
      <w:marRight w:val="0"/>
      <w:marTop w:val="0"/>
      <w:marBottom w:val="0"/>
      <w:divBdr>
        <w:top w:val="none" w:sz="0" w:space="0" w:color="auto"/>
        <w:left w:val="none" w:sz="0" w:space="0" w:color="auto"/>
        <w:bottom w:val="none" w:sz="0" w:space="0" w:color="auto"/>
        <w:right w:val="none" w:sz="0" w:space="0" w:color="auto"/>
      </w:divBdr>
    </w:div>
    <w:div w:id="151454443">
      <w:bodyDiv w:val="1"/>
      <w:marLeft w:val="0"/>
      <w:marRight w:val="0"/>
      <w:marTop w:val="0"/>
      <w:marBottom w:val="0"/>
      <w:divBdr>
        <w:top w:val="none" w:sz="0" w:space="0" w:color="auto"/>
        <w:left w:val="none" w:sz="0" w:space="0" w:color="auto"/>
        <w:bottom w:val="none" w:sz="0" w:space="0" w:color="auto"/>
        <w:right w:val="none" w:sz="0" w:space="0" w:color="auto"/>
      </w:divBdr>
      <w:divsChild>
        <w:div w:id="1778790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3490000">
      <w:bodyDiv w:val="1"/>
      <w:marLeft w:val="0"/>
      <w:marRight w:val="0"/>
      <w:marTop w:val="0"/>
      <w:marBottom w:val="0"/>
      <w:divBdr>
        <w:top w:val="none" w:sz="0" w:space="0" w:color="auto"/>
        <w:left w:val="none" w:sz="0" w:space="0" w:color="auto"/>
        <w:bottom w:val="none" w:sz="0" w:space="0" w:color="auto"/>
        <w:right w:val="none" w:sz="0" w:space="0" w:color="auto"/>
      </w:divBdr>
    </w:div>
    <w:div w:id="276714210">
      <w:bodyDiv w:val="1"/>
      <w:marLeft w:val="0"/>
      <w:marRight w:val="0"/>
      <w:marTop w:val="0"/>
      <w:marBottom w:val="0"/>
      <w:divBdr>
        <w:top w:val="none" w:sz="0" w:space="0" w:color="auto"/>
        <w:left w:val="none" w:sz="0" w:space="0" w:color="auto"/>
        <w:bottom w:val="none" w:sz="0" w:space="0" w:color="auto"/>
        <w:right w:val="none" w:sz="0" w:space="0" w:color="auto"/>
      </w:divBdr>
      <w:divsChild>
        <w:div w:id="633876649">
          <w:marLeft w:val="0"/>
          <w:marRight w:val="0"/>
          <w:marTop w:val="0"/>
          <w:marBottom w:val="0"/>
          <w:divBdr>
            <w:top w:val="none" w:sz="0" w:space="0" w:color="auto"/>
            <w:left w:val="none" w:sz="0" w:space="0" w:color="auto"/>
            <w:bottom w:val="none" w:sz="0" w:space="0" w:color="auto"/>
            <w:right w:val="none" w:sz="0" w:space="0" w:color="auto"/>
          </w:divBdr>
        </w:div>
        <w:div w:id="1006203082">
          <w:marLeft w:val="0"/>
          <w:marRight w:val="0"/>
          <w:marTop w:val="0"/>
          <w:marBottom w:val="0"/>
          <w:divBdr>
            <w:top w:val="none" w:sz="0" w:space="0" w:color="auto"/>
            <w:left w:val="none" w:sz="0" w:space="0" w:color="auto"/>
            <w:bottom w:val="none" w:sz="0" w:space="0" w:color="auto"/>
            <w:right w:val="none" w:sz="0" w:space="0" w:color="auto"/>
          </w:divBdr>
        </w:div>
      </w:divsChild>
    </w:div>
    <w:div w:id="279729140">
      <w:bodyDiv w:val="1"/>
      <w:marLeft w:val="0"/>
      <w:marRight w:val="0"/>
      <w:marTop w:val="0"/>
      <w:marBottom w:val="0"/>
      <w:divBdr>
        <w:top w:val="none" w:sz="0" w:space="0" w:color="auto"/>
        <w:left w:val="none" w:sz="0" w:space="0" w:color="auto"/>
        <w:bottom w:val="none" w:sz="0" w:space="0" w:color="auto"/>
        <w:right w:val="none" w:sz="0" w:space="0" w:color="auto"/>
      </w:divBdr>
    </w:div>
    <w:div w:id="650864000">
      <w:bodyDiv w:val="1"/>
      <w:marLeft w:val="0"/>
      <w:marRight w:val="0"/>
      <w:marTop w:val="0"/>
      <w:marBottom w:val="0"/>
      <w:divBdr>
        <w:top w:val="none" w:sz="0" w:space="0" w:color="auto"/>
        <w:left w:val="none" w:sz="0" w:space="0" w:color="auto"/>
        <w:bottom w:val="none" w:sz="0" w:space="0" w:color="auto"/>
        <w:right w:val="none" w:sz="0" w:space="0" w:color="auto"/>
      </w:divBdr>
    </w:div>
    <w:div w:id="705713705">
      <w:bodyDiv w:val="1"/>
      <w:marLeft w:val="0"/>
      <w:marRight w:val="0"/>
      <w:marTop w:val="0"/>
      <w:marBottom w:val="0"/>
      <w:divBdr>
        <w:top w:val="none" w:sz="0" w:space="0" w:color="auto"/>
        <w:left w:val="none" w:sz="0" w:space="0" w:color="auto"/>
        <w:bottom w:val="none" w:sz="0" w:space="0" w:color="auto"/>
        <w:right w:val="none" w:sz="0" w:space="0" w:color="auto"/>
      </w:divBdr>
    </w:div>
    <w:div w:id="817962750">
      <w:bodyDiv w:val="1"/>
      <w:marLeft w:val="0"/>
      <w:marRight w:val="0"/>
      <w:marTop w:val="0"/>
      <w:marBottom w:val="0"/>
      <w:divBdr>
        <w:top w:val="none" w:sz="0" w:space="0" w:color="auto"/>
        <w:left w:val="none" w:sz="0" w:space="0" w:color="auto"/>
        <w:bottom w:val="none" w:sz="0" w:space="0" w:color="auto"/>
        <w:right w:val="none" w:sz="0" w:space="0" w:color="auto"/>
      </w:divBdr>
    </w:div>
    <w:div w:id="905844566">
      <w:bodyDiv w:val="1"/>
      <w:marLeft w:val="0"/>
      <w:marRight w:val="0"/>
      <w:marTop w:val="0"/>
      <w:marBottom w:val="0"/>
      <w:divBdr>
        <w:top w:val="none" w:sz="0" w:space="0" w:color="auto"/>
        <w:left w:val="none" w:sz="0" w:space="0" w:color="auto"/>
        <w:bottom w:val="none" w:sz="0" w:space="0" w:color="auto"/>
        <w:right w:val="none" w:sz="0" w:space="0" w:color="auto"/>
      </w:divBdr>
    </w:div>
    <w:div w:id="1224753663">
      <w:bodyDiv w:val="1"/>
      <w:marLeft w:val="0"/>
      <w:marRight w:val="0"/>
      <w:marTop w:val="0"/>
      <w:marBottom w:val="0"/>
      <w:divBdr>
        <w:top w:val="none" w:sz="0" w:space="0" w:color="auto"/>
        <w:left w:val="none" w:sz="0" w:space="0" w:color="auto"/>
        <w:bottom w:val="none" w:sz="0" w:space="0" w:color="auto"/>
        <w:right w:val="none" w:sz="0" w:space="0" w:color="auto"/>
      </w:divBdr>
    </w:div>
    <w:div w:id="1272474987">
      <w:bodyDiv w:val="1"/>
      <w:marLeft w:val="0"/>
      <w:marRight w:val="0"/>
      <w:marTop w:val="0"/>
      <w:marBottom w:val="0"/>
      <w:divBdr>
        <w:top w:val="none" w:sz="0" w:space="0" w:color="auto"/>
        <w:left w:val="none" w:sz="0" w:space="0" w:color="auto"/>
        <w:bottom w:val="none" w:sz="0" w:space="0" w:color="auto"/>
        <w:right w:val="none" w:sz="0" w:space="0" w:color="auto"/>
      </w:divBdr>
    </w:div>
    <w:div w:id="1285772115">
      <w:bodyDiv w:val="1"/>
      <w:marLeft w:val="0"/>
      <w:marRight w:val="0"/>
      <w:marTop w:val="0"/>
      <w:marBottom w:val="0"/>
      <w:divBdr>
        <w:top w:val="none" w:sz="0" w:space="0" w:color="auto"/>
        <w:left w:val="none" w:sz="0" w:space="0" w:color="auto"/>
        <w:bottom w:val="none" w:sz="0" w:space="0" w:color="auto"/>
        <w:right w:val="none" w:sz="0" w:space="0" w:color="auto"/>
      </w:divBdr>
    </w:div>
    <w:div w:id="1308438996">
      <w:bodyDiv w:val="1"/>
      <w:marLeft w:val="0"/>
      <w:marRight w:val="0"/>
      <w:marTop w:val="0"/>
      <w:marBottom w:val="0"/>
      <w:divBdr>
        <w:top w:val="none" w:sz="0" w:space="0" w:color="auto"/>
        <w:left w:val="none" w:sz="0" w:space="0" w:color="auto"/>
        <w:bottom w:val="none" w:sz="0" w:space="0" w:color="auto"/>
        <w:right w:val="none" w:sz="0" w:space="0" w:color="auto"/>
      </w:divBdr>
    </w:div>
    <w:div w:id="1467698035">
      <w:bodyDiv w:val="1"/>
      <w:marLeft w:val="0"/>
      <w:marRight w:val="0"/>
      <w:marTop w:val="0"/>
      <w:marBottom w:val="0"/>
      <w:divBdr>
        <w:top w:val="none" w:sz="0" w:space="0" w:color="auto"/>
        <w:left w:val="none" w:sz="0" w:space="0" w:color="auto"/>
        <w:bottom w:val="none" w:sz="0" w:space="0" w:color="auto"/>
        <w:right w:val="none" w:sz="0" w:space="0" w:color="auto"/>
      </w:divBdr>
    </w:div>
    <w:div w:id="1624388362">
      <w:bodyDiv w:val="1"/>
      <w:marLeft w:val="0"/>
      <w:marRight w:val="0"/>
      <w:marTop w:val="0"/>
      <w:marBottom w:val="0"/>
      <w:divBdr>
        <w:top w:val="none" w:sz="0" w:space="0" w:color="auto"/>
        <w:left w:val="none" w:sz="0" w:space="0" w:color="auto"/>
        <w:bottom w:val="none" w:sz="0" w:space="0" w:color="auto"/>
        <w:right w:val="none" w:sz="0" w:space="0" w:color="auto"/>
      </w:divBdr>
    </w:div>
    <w:div w:id="1941908218">
      <w:bodyDiv w:val="1"/>
      <w:marLeft w:val="0"/>
      <w:marRight w:val="0"/>
      <w:marTop w:val="0"/>
      <w:marBottom w:val="0"/>
      <w:divBdr>
        <w:top w:val="none" w:sz="0" w:space="0" w:color="auto"/>
        <w:left w:val="none" w:sz="0" w:space="0" w:color="auto"/>
        <w:bottom w:val="none" w:sz="0" w:space="0" w:color="auto"/>
        <w:right w:val="none" w:sz="0" w:space="0" w:color="auto"/>
      </w:divBdr>
    </w:div>
    <w:div w:id="1985964339">
      <w:bodyDiv w:val="1"/>
      <w:marLeft w:val="0"/>
      <w:marRight w:val="0"/>
      <w:marTop w:val="0"/>
      <w:marBottom w:val="0"/>
      <w:divBdr>
        <w:top w:val="none" w:sz="0" w:space="0" w:color="auto"/>
        <w:left w:val="none" w:sz="0" w:space="0" w:color="auto"/>
        <w:bottom w:val="none" w:sz="0" w:space="0" w:color="auto"/>
        <w:right w:val="none" w:sz="0" w:space="0" w:color="auto"/>
      </w:divBdr>
      <w:divsChild>
        <w:div w:id="1938245659">
          <w:marLeft w:val="0"/>
          <w:marRight w:val="0"/>
          <w:marTop w:val="0"/>
          <w:marBottom w:val="0"/>
          <w:divBdr>
            <w:top w:val="none" w:sz="0" w:space="0" w:color="auto"/>
            <w:left w:val="none" w:sz="0" w:space="0" w:color="auto"/>
            <w:bottom w:val="none" w:sz="0" w:space="0" w:color="auto"/>
            <w:right w:val="none" w:sz="0" w:space="0" w:color="auto"/>
          </w:divBdr>
        </w:div>
        <w:div w:id="1457333532">
          <w:marLeft w:val="0"/>
          <w:marRight w:val="0"/>
          <w:marTop w:val="0"/>
          <w:marBottom w:val="0"/>
          <w:divBdr>
            <w:top w:val="none" w:sz="0" w:space="0" w:color="auto"/>
            <w:left w:val="none" w:sz="0" w:space="0" w:color="auto"/>
            <w:bottom w:val="none" w:sz="0" w:space="0" w:color="auto"/>
            <w:right w:val="none" w:sz="0" w:space="0" w:color="auto"/>
          </w:divBdr>
        </w:div>
        <w:div w:id="1036854415">
          <w:marLeft w:val="0"/>
          <w:marRight w:val="0"/>
          <w:marTop w:val="0"/>
          <w:marBottom w:val="0"/>
          <w:divBdr>
            <w:top w:val="none" w:sz="0" w:space="0" w:color="auto"/>
            <w:left w:val="none" w:sz="0" w:space="0" w:color="auto"/>
            <w:bottom w:val="none" w:sz="0" w:space="0" w:color="auto"/>
            <w:right w:val="none" w:sz="0" w:space="0" w:color="auto"/>
          </w:divBdr>
        </w:div>
        <w:div w:id="8706128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F4556-0174-4615-8A19-2322E796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2864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NILTON</dc:creator>
  <cp:lastModifiedBy>Joelda</cp:lastModifiedBy>
  <cp:revision>2</cp:revision>
  <cp:lastPrinted>2025-07-14T11:24:00Z</cp:lastPrinted>
  <dcterms:created xsi:type="dcterms:W3CDTF">2025-11-25T17:57:00Z</dcterms:created>
  <dcterms:modified xsi:type="dcterms:W3CDTF">2025-11-25T17:57:00Z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2023-06-26T00:00:00Z</vt:filetime>
  </property>
  <property fmtid="{D5CDD505-2E9C-101B-9397-08002B2CF9AE}" pid="3" name="Creator">
    <vt:lpwstr>Microsoft® Word para Microsoft 365</vt:lpwstr>
  </property>
  <property fmtid="{D5CDD505-2E9C-101B-9397-08002B2CF9AE}" pid="4" name="LastSaved">
    <vt:filetime>2025-02-28T00:00:00Z</vt:filetime>
  </property>
  <property fmtid="{D5CDD505-2E9C-101B-9397-08002B2CF9AE}" pid="5" name="Producer">
    <vt:lpwstr>Microsoft® Word para Microsoft 365</vt:lpwstr>
  </property>
</Properties>
</file>